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4162.010.26.1.4256-2025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JUAN PABLO BECERRA ASPRILLA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1193438975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$ 2184000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9492554159-9495235796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1859408051-1951006078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17/10/2025- 24/11/2025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Apoyar la realización y asistencia en el desarrollo de las actividades formativas facilitando los procesos del proyecto gestionando acciones de formación deportiva en el sistema educativo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realizacion y  desarrollo de las actividades formativas facilitando los procesos de iniciación y formación del programa deporte escolar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realizacion del listado de asistencia de las actividades recreativas correspondiente al mes de octubre del programa deporte escolar dando cumplimiento de las metas establecidas del programa.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capacitación realizada el 31 octubre con el área de apoyo a la supervisión donde se brindó nuevas directrices de los procesos de cuentas de cobro a partir del mes y algunos ajustes correspondientes en la revisión de la redacción y evidencias presentadas en las cuentas de cobro.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Realicé sesión de entrenamiento a beneficiarios del programa deporte escolar, durante el mes de octubre  de 2025, en la comuna 18, Institución  Juan Pablo II sede templo del saber, dando cumplimiento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el desarrollo del objeto contractual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https://drive.google.com/drive/folders/1eznU7W6TNySLGW-88468_THGEgAR7P_i?usp=sharing.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1471930" cy="952500"/>
                  <wp:effectExtent b="0" l="0" r="0" t="0"/>
                  <wp:docPr id="50183389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930" cy="95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eiOJXHOWwrVKiZmJu1q6/pk7sw==">CgMxLjA4AHIhMXRtMmx5S3FwODBsVVRXVGQyRDQzNFRxVExCc0dSbXdB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2025-11-16T22:09:00Z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